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55" w:rsidRPr="00EB7E89" w:rsidRDefault="00EB7E89">
      <w:pPr>
        <w:rPr>
          <w:rFonts w:ascii="GungsuhChe" w:eastAsia="GungsuhChe" w:hAnsi="GungsuhChe"/>
          <w:b/>
          <w:sz w:val="32"/>
          <w:szCs w:val="32"/>
        </w:rPr>
      </w:pPr>
      <w:r w:rsidRPr="00EB7E89">
        <w:rPr>
          <w:rFonts w:ascii="GungsuhChe" w:eastAsia="GungsuhChe" w:hAnsi="GungsuhChe"/>
          <w:b/>
          <w:sz w:val="32"/>
          <w:szCs w:val="32"/>
        </w:rPr>
        <w:t>Meridians</w:t>
      </w:r>
      <w:bookmarkStart w:id="0" w:name="_GoBack"/>
      <w:bookmarkEnd w:id="0"/>
    </w:p>
    <w:p w:rsidR="00EB7E89" w:rsidRPr="00EB7E89" w:rsidRDefault="00EB7E89" w:rsidP="00EB7E89">
      <w:pPr>
        <w:shd w:val="clear" w:color="auto" w:fill="FFFFFF"/>
        <w:spacing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Over 5,000 years ago, the ancient Chinese discovered a subtle energy in the body that can’t be seen, felt or found with the senses. Energy disturbances in the subtle bodies precede the manifestation of abnormal patterns of cellular organization and growth. Matter and energy are two different manifestations of the same primary energetic substance of which everything in the universe is composed, including our physical and subtle bodies. Matter, which vibrates at a very slow frequency, is referred to as physical matter. That which vibrates at speeds exceeding light velocity is known as subtle matter. Subtle matter is as real as dense matter; its vibratory rate is simply faster. It is believed that two opposite ends of the spectrum–yin, the energy of earth and yang, and the energy of heaven–combined with humans to create this vital force.</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The Chinese discovered and identified twelve acupuncture meridians along which this energy travels in the human body. Acupuncture meridians are like copper traces on an electronic circuit board, running throughout the body. They were named by the life function associated with them. To the majority of Western scientists, acupuncture meridians seem like imaginary structures because there are no published anatomical studies of the meridians in orthodox medical journals to substantiate their existence. They prefer to believe that nerve pathways constitute the true mechanism of acupuncture therapy. Meridians are the pathways of the positive and negative energy power, which carries on some of the communication between the various parts of human beings.</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 xml:space="preserve">Meridians connect specific teeth, organs, tissues, in fact, everything </w:t>
      </w:r>
      <w:proofErr w:type="spellStart"/>
      <w:r w:rsidRPr="00EB7E89">
        <w:rPr>
          <w:rFonts w:ascii="Cambria" w:eastAsia="Times New Roman" w:hAnsi="Cambria" w:cs="Times New Roman"/>
          <w:color w:val="666666"/>
          <w:sz w:val="27"/>
          <w:szCs w:val="27"/>
        </w:rPr>
        <w:t>int</w:t>
      </w:r>
      <w:proofErr w:type="spellEnd"/>
      <w:r w:rsidRPr="00EB7E89">
        <w:rPr>
          <w:rFonts w:ascii="Cambria" w:eastAsia="Times New Roman" w:hAnsi="Cambria" w:cs="Times New Roman"/>
          <w:color w:val="666666"/>
          <w:sz w:val="27"/>
          <w:szCs w:val="27"/>
        </w:rPr>
        <w:t xml:space="preserve"> he body. These have been measured and mapped by modern technological methods; electronically, </w:t>
      </w:r>
      <w:proofErr w:type="spellStart"/>
      <w:r w:rsidRPr="00EB7E89">
        <w:rPr>
          <w:rFonts w:ascii="Cambria" w:eastAsia="Times New Roman" w:hAnsi="Cambria" w:cs="Times New Roman"/>
          <w:color w:val="666666"/>
          <w:sz w:val="27"/>
          <w:szCs w:val="27"/>
        </w:rPr>
        <w:t>thermatically</w:t>
      </w:r>
      <w:proofErr w:type="spellEnd"/>
      <w:r w:rsidRPr="00EB7E89">
        <w:rPr>
          <w:rFonts w:ascii="Cambria" w:eastAsia="Times New Roman" w:hAnsi="Cambria" w:cs="Times New Roman"/>
          <w:color w:val="666666"/>
          <w:sz w:val="27"/>
          <w:szCs w:val="27"/>
        </w:rPr>
        <w:t xml:space="preserve"> and radioactively. Normal skin resistance over a healthy point is 100,000 Ohms. With practice and awareness they can be felt. Through these meridians passes an invisible nutritive energy known to the Chinese as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The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energy enters the body through specific acupuncture </w:t>
      </w:r>
      <w:r w:rsidRPr="00EB7E89">
        <w:rPr>
          <w:rFonts w:ascii="Cambria" w:eastAsia="Times New Roman" w:hAnsi="Cambria" w:cs="Times New Roman"/>
          <w:color w:val="666666"/>
          <w:sz w:val="27"/>
          <w:szCs w:val="27"/>
        </w:rPr>
        <w:lastRenderedPageBreak/>
        <w:t>points and flows to deeper organ structures, bringing life-giving nourishment of a subtle energetic nature. Acupuncture points have unique electrical characteristics, which distinguish them from surrounding skin. These acupuncture points exist along the meridians. These points are electro-magnetic in character and consist of small palpable spots, which can be located by hand, with micro-electrical voltage meters and with muscle testing, when they are abnormally functioning.</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 xml:space="preserve">These 500 points, mapped and used for centuries to optimize human performance, are connections between the positive and negative meridians and functions of the body, including internal organs and muscles. These points are useful not only in treatment but also in diagnosis of disease states. Subtle magnetic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currents flowing through the acupuncture meridians are not electrical in nature, but they are able to induce secondary electrical fields that create measurable changes at the physical cellular level through the induction of secondary electrical fields. These induced electrical fields are translated into DC-current interactions from the higher energy meridians into the physical body and affect primary </w:t>
      </w:r>
      <w:proofErr w:type="spellStart"/>
      <w:r w:rsidRPr="00EB7E89">
        <w:rPr>
          <w:rFonts w:ascii="Cambria" w:eastAsia="Times New Roman" w:hAnsi="Cambria" w:cs="Times New Roman"/>
          <w:color w:val="666666"/>
          <w:sz w:val="27"/>
          <w:szCs w:val="27"/>
        </w:rPr>
        <w:t>bioelectronic</w:t>
      </w:r>
      <w:proofErr w:type="spellEnd"/>
      <w:r w:rsidRPr="00EB7E89">
        <w:rPr>
          <w:rFonts w:ascii="Cambria" w:eastAsia="Times New Roman" w:hAnsi="Cambria" w:cs="Times New Roman"/>
          <w:color w:val="666666"/>
          <w:sz w:val="27"/>
          <w:szCs w:val="27"/>
        </w:rPr>
        <w:t xml:space="preserve"> processes, which provide and maintain coherence within the physical-cellular structure. When the flow of life energy to a particular organ is deficient or unbalanced, patterns of cellular disruption occur. Imbalances in the meridians can be detected by feeling the pulses, but this can take up to 20 years to develop proficiently. Whereas, manual muscle testing will detect these same imbalances, utilizing the body’s intelligence to non-invasively let us know what is going on inside with relatively little practice.</w:t>
      </w:r>
    </w:p>
    <w:p w:rsidR="00EB7E89" w:rsidRPr="00EB7E89" w:rsidRDefault="00EB7E89" w:rsidP="00EB7E89">
      <w:pPr>
        <w:shd w:val="clear" w:color="auto" w:fill="FFFFFF"/>
        <w:spacing w:before="100" w:beforeAutospacing="1" w:after="100" w:afterAutospacing="1" w:line="240" w:lineRule="atLeast"/>
        <w:outlineLvl w:val="2"/>
        <w:rPr>
          <w:rFonts w:ascii="Cambria" w:eastAsia="Times New Roman" w:hAnsi="Cambria" w:cs="Times New Roman"/>
          <w:color w:val="333333"/>
          <w:sz w:val="33"/>
          <w:szCs w:val="33"/>
        </w:rPr>
      </w:pPr>
      <w:r w:rsidRPr="00EB7E89">
        <w:rPr>
          <w:rFonts w:ascii="Cambria" w:eastAsia="Times New Roman" w:hAnsi="Cambria" w:cs="Times New Roman"/>
          <w:color w:val="333333"/>
          <w:sz w:val="33"/>
          <w:szCs w:val="33"/>
        </w:rPr>
        <w:t>Teeth</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 xml:space="preserve">Every organ and every part of your body is directly linked to a specific tooth or area of the mouth via these meridians, or energy highways. This connection is so strong that a biological dentist can often accurately “guess” your dental history simply by reviewing your physical symptoms. Root canals create disturbing </w:t>
      </w:r>
      <w:r w:rsidRPr="00EB7E89">
        <w:rPr>
          <w:rFonts w:ascii="Cambria" w:eastAsia="Times New Roman" w:hAnsi="Cambria" w:cs="Times New Roman"/>
          <w:color w:val="666666"/>
          <w:sz w:val="27"/>
          <w:szCs w:val="27"/>
        </w:rPr>
        <w:lastRenderedPageBreak/>
        <w:t>energetic roadblocks in the body which short-circuit essential pathways leading to the breakdown of proper organ function. If a person has a weak organ, a root canal performed on the associated meridian tooth will make it more problematic. Balancing and strengthening the organ can allow a person to handle it temporarily.</w:t>
      </w:r>
    </w:p>
    <w:p w:rsidR="00EB7E89" w:rsidRPr="00EB7E89" w:rsidRDefault="00EB7E89" w:rsidP="00EB7E89">
      <w:pPr>
        <w:shd w:val="clear" w:color="auto" w:fill="FFFFFF"/>
        <w:spacing w:before="100" w:beforeAutospacing="1" w:after="100" w:afterAutospacing="1" w:line="240" w:lineRule="atLeast"/>
        <w:outlineLvl w:val="2"/>
        <w:rPr>
          <w:rFonts w:ascii="Cambria" w:eastAsia="Times New Roman" w:hAnsi="Cambria" w:cs="Times New Roman"/>
          <w:color w:val="333333"/>
          <w:sz w:val="33"/>
          <w:szCs w:val="33"/>
        </w:rPr>
      </w:pPr>
      <w:proofErr w:type="spellStart"/>
      <w:r w:rsidRPr="00EB7E89">
        <w:rPr>
          <w:rFonts w:ascii="Cambria" w:eastAsia="Times New Roman" w:hAnsi="Cambria" w:cs="Times New Roman"/>
          <w:color w:val="333333"/>
          <w:sz w:val="33"/>
          <w:szCs w:val="33"/>
        </w:rPr>
        <w:t>Ch’i</w:t>
      </w:r>
      <w:proofErr w:type="spellEnd"/>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 xml:space="preserve">The word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has many translations–nearly every culture in the world has a word to express this concept–but it can be thought of as the activating energy of the universe.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is the pure, harmonizing and free-flowing energy that sustains all of life. Chi condenses and disperses in alternating cycles of negative and positive (Yin and Yang) energy, materializing in different ways, forms, and shapes. It can be neither created nor destroyed. Instead,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transforms itself and reappears in new states of existence. All states of existence, therefore, are temporary manifestations of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especially those of physical matter.</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is the source of all movement in the universe. The motions of the stars and planets, the radiation from the sun, and the patterns of our thoughts and emotions occur because of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It is considered to be the source of our life force and the animating factor in all living beings.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is the bridge between the body and our consciousness. Because the body,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and consciousness or spirit are linked, a change in one may easily affect the other two. The mind leads and the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follows; the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leads and the body follows.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is the midpoint or interface between the body and mind. Directing the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enables us to make changes in both body and mind.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also binds things together. It is what keeps the constituents of our bodies from separating and dissipating. When the human body loses its breath of life, the original energy (life-force) leaves it, allowing the body to decompose.</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lastRenderedPageBreak/>
        <w:t xml:space="preserve">Chi holds the organs, glands, blood vessels, and other bodily parts in place. When the body’s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becomes weak, a loosening of the organs can occur in which they drop from their normal positions, leading to poor functioning and ill health. Chi also warms the body; any increase or decrease in bodily heat indicates the strength of its flow. The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that forms the heavens and earth is essentially the same as the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that forms living beings. “God created man in His image.” Human beings are a microcosm of the universe. Thus,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flows throughout the universe, and it also flows through humans. Through studying how our own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works, we can also understand the workings of the universe. In recent studies, radioactive technetium 99m and phosphorus p32 were injected into acupuncture points of patients, and gamma-camera imaging and </w:t>
      </w:r>
      <w:proofErr w:type="spellStart"/>
      <w:r w:rsidRPr="00EB7E89">
        <w:rPr>
          <w:rFonts w:ascii="Cambria" w:eastAsia="Times New Roman" w:hAnsi="Cambria" w:cs="Times New Roman"/>
          <w:color w:val="666666"/>
          <w:sz w:val="27"/>
          <w:szCs w:val="27"/>
        </w:rPr>
        <w:t>microautoradiography</w:t>
      </w:r>
      <w:proofErr w:type="spellEnd"/>
      <w:r w:rsidRPr="00EB7E89">
        <w:rPr>
          <w:rFonts w:ascii="Cambria" w:eastAsia="Times New Roman" w:hAnsi="Cambria" w:cs="Times New Roman"/>
          <w:color w:val="666666"/>
          <w:sz w:val="27"/>
          <w:szCs w:val="27"/>
        </w:rPr>
        <w:t xml:space="preserve"> followed the isotopes’ uptake. The radioactive substances migrated along classical acupuncture meridian pathways, through a series of fine, duct-like tubules, (approximately 0.5 – 1.5 microns in diameter) for a distance of 30 cm in four to six minutes. Fluid extracted from these tubules revealed high concentrations of DNA, RNA, amino acids, hyaluronic acid, sixteen types of free nucleotides, adrenaline, corticosteroids, estrogen, and other hormonal substances in levels far different from those ordinarily found in the bloodstream.</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 xml:space="preserve">In an </w:t>
      </w:r>
      <w:proofErr w:type="spellStart"/>
      <w:r w:rsidRPr="00EB7E89">
        <w:rPr>
          <w:rFonts w:ascii="Cambria" w:eastAsia="Times New Roman" w:hAnsi="Cambria" w:cs="Times New Roman"/>
          <w:color w:val="666666"/>
          <w:sz w:val="27"/>
          <w:szCs w:val="27"/>
        </w:rPr>
        <w:t>acupoint</w:t>
      </w:r>
      <w:proofErr w:type="spellEnd"/>
      <w:r w:rsidRPr="00EB7E89">
        <w:rPr>
          <w:rFonts w:ascii="Cambria" w:eastAsia="Times New Roman" w:hAnsi="Cambria" w:cs="Times New Roman"/>
          <w:color w:val="666666"/>
          <w:sz w:val="27"/>
          <w:szCs w:val="27"/>
        </w:rPr>
        <w:t xml:space="preserve">, over ten times the blood level of adrenaline was found. This presence of hormones and adrenaline within ductal fluids certainly suggest a link between the meridian system and the endocrine gland regulation of the body. The terminal </w:t>
      </w:r>
      <w:proofErr w:type="spellStart"/>
      <w:r w:rsidRPr="00EB7E89">
        <w:rPr>
          <w:rFonts w:ascii="Cambria" w:eastAsia="Times New Roman" w:hAnsi="Cambria" w:cs="Times New Roman"/>
          <w:color w:val="666666"/>
          <w:sz w:val="27"/>
          <w:szCs w:val="27"/>
        </w:rPr>
        <w:t>ductles</w:t>
      </w:r>
      <w:proofErr w:type="spellEnd"/>
      <w:r w:rsidRPr="00EB7E89">
        <w:rPr>
          <w:rFonts w:ascii="Cambria" w:eastAsia="Times New Roman" w:hAnsi="Cambria" w:cs="Times New Roman"/>
          <w:color w:val="666666"/>
          <w:sz w:val="27"/>
          <w:szCs w:val="27"/>
        </w:rPr>
        <w:t xml:space="preserve"> of the deeper meridian system also reach the tissue cell nuclei, which are the genetic control centers of the cells. The meridian system also plays an important role in both replication and differentiation (specialization) of all cells in the body, providing an intermediate informational guidance system to the developing cells of the body. It was found that within the embryonic chick the meridian ducts were formed within fifteen hours of conception! Even the most rudimentary organs have not yet formed at this stage. The completed spatial orientation of the meridian system occurs earlier than </w:t>
      </w:r>
      <w:r w:rsidRPr="00EB7E89">
        <w:rPr>
          <w:rFonts w:ascii="Cambria" w:eastAsia="Times New Roman" w:hAnsi="Cambria" w:cs="Times New Roman"/>
          <w:color w:val="666666"/>
          <w:sz w:val="27"/>
          <w:szCs w:val="27"/>
        </w:rPr>
        <w:lastRenderedPageBreak/>
        <w:t>organ formation, and is guided by a holographic energy-field template known as the etheric body. The meridian system is also a specialized type of electrolytic fluid system that conducts certain types of subtle energies (</w:t>
      </w: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from the external environment to deeper organ structures. Quantitative measurements have demonstrated that there occurs a nearly twenty-fold drop in electrical resistance at the </w:t>
      </w:r>
      <w:proofErr w:type="spellStart"/>
      <w:r w:rsidRPr="00EB7E89">
        <w:rPr>
          <w:rFonts w:ascii="Cambria" w:eastAsia="Times New Roman" w:hAnsi="Cambria" w:cs="Times New Roman"/>
          <w:color w:val="666666"/>
          <w:sz w:val="27"/>
          <w:szCs w:val="27"/>
        </w:rPr>
        <w:t>acupoints</w:t>
      </w:r>
      <w:proofErr w:type="spellEnd"/>
      <w:r w:rsidRPr="00EB7E89">
        <w:rPr>
          <w:rFonts w:ascii="Cambria" w:eastAsia="Times New Roman" w:hAnsi="Cambria" w:cs="Times New Roman"/>
          <w:color w:val="666666"/>
          <w:sz w:val="27"/>
          <w:szCs w:val="27"/>
        </w:rPr>
        <w:t>. “\* MERGEFORMATINET</w:t>
      </w:r>
    </w:p>
    <w:p w:rsidR="00EB7E89" w:rsidRPr="00EB7E89" w:rsidRDefault="00EB7E89" w:rsidP="00EB7E89">
      <w:pPr>
        <w:shd w:val="clear" w:color="auto" w:fill="FFFFFF"/>
        <w:spacing w:before="100" w:beforeAutospacing="1" w:after="100" w:afterAutospacing="1" w:line="240" w:lineRule="atLeast"/>
        <w:outlineLvl w:val="2"/>
        <w:rPr>
          <w:rFonts w:ascii="Cambria" w:eastAsia="Times New Roman" w:hAnsi="Cambria" w:cs="Times New Roman"/>
          <w:color w:val="333333"/>
          <w:sz w:val="33"/>
          <w:szCs w:val="33"/>
        </w:rPr>
      </w:pPr>
      <w:r w:rsidRPr="00EB7E89">
        <w:rPr>
          <w:rFonts w:ascii="Cambria" w:eastAsia="Times New Roman" w:hAnsi="Cambria" w:cs="Times New Roman"/>
          <w:color w:val="333333"/>
          <w:sz w:val="33"/>
          <w:szCs w:val="33"/>
        </w:rPr>
        <w:t xml:space="preserve">Movement </w:t>
      </w:r>
      <w:proofErr w:type="gramStart"/>
      <w:r w:rsidRPr="00EB7E89">
        <w:rPr>
          <w:rFonts w:ascii="Cambria" w:eastAsia="Times New Roman" w:hAnsi="Cambria" w:cs="Times New Roman"/>
          <w:color w:val="333333"/>
          <w:sz w:val="33"/>
          <w:szCs w:val="33"/>
        </w:rPr>
        <w:t>Of</w:t>
      </w:r>
      <w:proofErr w:type="gramEnd"/>
      <w:r w:rsidRPr="00EB7E89">
        <w:rPr>
          <w:rFonts w:ascii="Cambria" w:eastAsia="Times New Roman" w:hAnsi="Cambria" w:cs="Times New Roman"/>
          <w:color w:val="333333"/>
          <w:sz w:val="33"/>
          <w:szCs w:val="33"/>
        </w:rPr>
        <w:t xml:space="preserve"> </w:t>
      </w:r>
      <w:proofErr w:type="spellStart"/>
      <w:r w:rsidRPr="00EB7E89">
        <w:rPr>
          <w:rFonts w:ascii="Cambria" w:eastAsia="Times New Roman" w:hAnsi="Cambria" w:cs="Times New Roman"/>
          <w:color w:val="333333"/>
          <w:sz w:val="33"/>
          <w:szCs w:val="33"/>
        </w:rPr>
        <w:t>Ch’i</w:t>
      </w:r>
      <w:proofErr w:type="spellEnd"/>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proofErr w:type="spellStart"/>
      <w:r w:rsidRPr="00EB7E89">
        <w:rPr>
          <w:rFonts w:ascii="Cambria" w:eastAsia="Times New Roman" w:hAnsi="Cambria" w:cs="Times New Roman"/>
          <w:color w:val="666666"/>
          <w:sz w:val="27"/>
          <w:szCs w:val="27"/>
        </w:rPr>
        <w:t>Ch’i</w:t>
      </w:r>
      <w:proofErr w:type="spellEnd"/>
      <w:r w:rsidRPr="00EB7E89">
        <w:rPr>
          <w:rFonts w:ascii="Cambria" w:eastAsia="Times New Roman" w:hAnsi="Cambria" w:cs="Times New Roman"/>
          <w:color w:val="666666"/>
          <w:sz w:val="27"/>
          <w:szCs w:val="27"/>
        </w:rPr>
        <w:t xml:space="preserve"> circulates along acupuncture meridians or energy channels in the human body in a similar way that radio waves travel through space. These radiate to and resonate with all cells in the body. Although imperceptible, like radio waves, electricity moving faster than the speed of light continuously charges the body. When this energy flow is unrestricted, the body harmonizes the flow to optimize body functioning. When we abuse or cause stress to our bodies, sometimes the stress is so intense or so constant that, in effect it “overloads” the circuit. The “circuit breaker” pops and needs to be reset before energy can flow properly. The indication of whether this has occurred is the muscle test. The energy of each meridian system can be thought of as a circuit connecting joints, muscle areas and organs. The embryological development of the human body explains why each energy pathway connects to its own distinct and distant areas. As the human embryo grows, its organ/energy pathways develop and reach into distant parts of the body.</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 xml:space="preserve">The major meridians connect to one another deep inside the body. On the surface, the meridians circulate closely, within a half-inch to an inch of connecting with each other. Each meridian runs on both sides of the body–mirroring itself. The Chinese were especially concerned with eliminating energy blockages in the energetic body channels. They created intricate maps of the body’s energy system, and used acupuncture needles to draw awareness to specific areas where energy blockages occurred–rebalancing the channels. Today </w:t>
      </w:r>
      <w:r w:rsidRPr="00EB7E89">
        <w:rPr>
          <w:rFonts w:ascii="Cambria" w:eastAsia="Times New Roman" w:hAnsi="Cambria" w:cs="Times New Roman"/>
          <w:color w:val="666666"/>
          <w:sz w:val="27"/>
          <w:szCs w:val="27"/>
        </w:rPr>
        <w:lastRenderedPageBreak/>
        <w:t>we have learned how to accomplish this same balancing of the body’s electromagnetic system in non-invasive ways, utilizing different mediums such as the hands, special magnets, crystals, reiki patterns, etc. The highest goal of inner alchemy is to transform our cells to unite with Cosmic Energy and become immortal cosmic cells of the universe.</w:t>
      </w:r>
    </w:p>
    <w:p w:rsidR="00EB7E89" w:rsidRPr="00EB7E89" w:rsidRDefault="00EB7E89" w:rsidP="00EB7E89">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EB7E89">
        <w:rPr>
          <w:rFonts w:ascii="Cambria" w:eastAsia="Times New Roman" w:hAnsi="Cambria" w:cs="Times New Roman"/>
          <w:color w:val="666666"/>
          <w:sz w:val="27"/>
          <w:szCs w:val="27"/>
        </w:rPr>
        <w:t xml:space="preserve">The amount of energy that any given meridian absorbs from the environment varies throughout the 24 hour day, being highest during certain hours, lowest 12 hours later. </w:t>
      </w:r>
      <w:proofErr w:type="gramStart"/>
      <w:r w:rsidRPr="00EB7E89">
        <w:rPr>
          <w:rFonts w:ascii="Cambria" w:eastAsia="Times New Roman" w:hAnsi="Cambria" w:cs="Times New Roman"/>
          <w:color w:val="666666"/>
          <w:sz w:val="27"/>
          <w:szCs w:val="27"/>
        </w:rPr>
        <w:t>cycles</w:t>
      </w:r>
      <w:proofErr w:type="gramEnd"/>
      <w:r w:rsidRPr="00EB7E89">
        <w:rPr>
          <w:rFonts w:ascii="Cambria" w:eastAsia="Times New Roman" w:hAnsi="Cambria" w:cs="Times New Roman"/>
          <w:color w:val="666666"/>
          <w:sz w:val="27"/>
          <w:szCs w:val="27"/>
        </w:rPr>
        <w:t xml:space="preserve"> of the universe. It is well known that many biological events seem to follow the maxima and minima of solar activity. The meridian system may be the energetic mechanism by which changes in solar activity are translated into cellular and physiological effects.</w:t>
      </w:r>
    </w:p>
    <w:p w:rsidR="00EB7E89" w:rsidRDefault="00EB7E89"/>
    <w:sectPr w:rsidR="00EB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89"/>
    <w:rsid w:val="00EB7E89"/>
    <w:rsid w:val="00FC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75151-8B38-486A-8A07-05450DE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81915">
      <w:bodyDiv w:val="1"/>
      <w:marLeft w:val="0"/>
      <w:marRight w:val="0"/>
      <w:marTop w:val="0"/>
      <w:marBottom w:val="0"/>
      <w:divBdr>
        <w:top w:val="none" w:sz="0" w:space="0" w:color="auto"/>
        <w:left w:val="none" w:sz="0" w:space="0" w:color="auto"/>
        <w:bottom w:val="none" w:sz="0" w:space="0" w:color="auto"/>
        <w:right w:val="none" w:sz="0" w:space="0" w:color="auto"/>
      </w:divBdr>
      <w:divsChild>
        <w:div w:id="1842236893">
          <w:marLeft w:val="0"/>
          <w:marRight w:val="0"/>
          <w:marTop w:val="0"/>
          <w:marBottom w:val="0"/>
          <w:divBdr>
            <w:top w:val="none" w:sz="0" w:space="0" w:color="auto"/>
            <w:left w:val="none" w:sz="0" w:space="0" w:color="auto"/>
            <w:bottom w:val="none" w:sz="0" w:space="0" w:color="auto"/>
            <w:right w:val="none" w:sz="0" w:space="0" w:color="auto"/>
          </w:divBdr>
          <w:divsChild>
            <w:div w:id="1632247740">
              <w:marLeft w:val="0"/>
              <w:marRight w:val="0"/>
              <w:marTop w:val="0"/>
              <w:marBottom w:val="0"/>
              <w:divBdr>
                <w:top w:val="none" w:sz="0" w:space="0" w:color="auto"/>
                <w:left w:val="none" w:sz="0" w:space="0" w:color="auto"/>
                <w:bottom w:val="none" w:sz="0" w:space="0" w:color="auto"/>
                <w:right w:val="none" w:sz="0" w:space="0" w:color="auto"/>
              </w:divBdr>
              <w:divsChild>
                <w:div w:id="1708868301">
                  <w:marLeft w:val="0"/>
                  <w:marRight w:val="0"/>
                  <w:marTop w:val="0"/>
                  <w:marBottom w:val="0"/>
                  <w:divBdr>
                    <w:top w:val="none" w:sz="0" w:space="0" w:color="auto"/>
                    <w:left w:val="none" w:sz="0" w:space="0" w:color="auto"/>
                    <w:bottom w:val="none" w:sz="0" w:space="0" w:color="auto"/>
                    <w:right w:val="none" w:sz="0" w:space="0" w:color="auto"/>
                  </w:divBdr>
                  <w:divsChild>
                    <w:div w:id="303657901">
                      <w:marLeft w:val="0"/>
                      <w:marRight w:val="0"/>
                      <w:marTop w:val="0"/>
                      <w:marBottom w:val="0"/>
                      <w:divBdr>
                        <w:top w:val="none" w:sz="0" w:space="0" w:color="auto"/>
                        <w:left w:val="none" w:sz="0" w:space="0" w:color="auto"/>
                        <w:bottom w:val="none" w:sz="0" w:space="0" w:color="auto"/>
                        <w:right w:val="none" w:sz="0" w:space="0" w:color="auto"/>
                      </w:divBdr>
                      <w:divsChild>
                        <w:div w:id="663044575">
                          <w:marLeft w:val="0"/>
                          <w:marRight w:val="0"/>
                          <w:marTop w:val="0"/>
                          <w:marBottom w:val="0"/>
                          <w:divBdr>
                            <w:top w:val="none" w:sz="0" w:space="0" w:color="auto"/>
                            <w:left w:val="none" w:sz="0" w:space="0" w:color="auto"/>
                            <w:bottom w:val="none" w:sz="0" w:space="0" w:color="auto"/>
                            <w:right w:val="none" w:sz="0" w:space="0" w:color="auto"/>
                          </w:divBdr>
                          <w:divsChild>
                            <w:div w:id="1428423000">
                              <w:marLeft w:val="0"/>
                              <w:marRight w:val="0"/>
                              <w:marTop w:val="0"/>
                              <w:marBottom w:val="0"/>
                              <w:divBdr>
                                <w:top w:val="none" w:sz="0" w:space="0" w:color="auto"/>
                                <w:left w:val="none" w:sz="0" w:space="0" w:color="auto"/>
                                <w:bottom w:val="none" w:sz="0" w:space="0" w:color="auto"/>
                                <w:right w:val="none" w:sz="0" w:space="0" w:color="auto"/>
                              </w:divBdr>
                              <w:divsChild>
                                <w:div w:id="1423451337">
                                  <w:marLeft w:val="0"/>
                                  <w:marRight w:val="0"/>
                                  <w:marTop w:val="0"/>
                                  <w:marBottom w:val="0"/>
                                  <w:divBdr>
                                    <w:top w:val="none" w:sz="0" w:space="0" w:color="auto"/>
                                    <w:left w:val="none" w:sz="0" w:space="0" w:color="auto"/>
                                    <w:bottom w:val="none" w:sz="0" w:space="0" w:color="auto"/>
                                    <w:right w:val="none" w:sz="0" w:space="0" w:color="auto"/>
                                  </w:divBdr>
                                  <w:divsChild>
                                    <w:div w:id="249461524">
                                      <w:marLeft w:val="0"/>
                                      <w:marRight w:val="0"/>
                                      <w:marTop w:val="100"/>
                                      <w:marBottom w:val="100"/>
                                      <w:divBdr>
                                        <w:top w:val="none" w:sz="0" w:space="0" w:color="auto"/>
                                        <w:left w:val="none" w:sz="0" w:space="0" w:color="auto"/>
                                        <w:bottom w:val="none" w:sz="0" w:space="0" w:color="auto"/>
                                        <w:right w:val="none" w:sz="0" w:space="0" w:color="auto"/>
                                      </w:divBdr>
                                      <w:divsChild>
                                        <w:div w:id="1789272110">
                                          <w:marLeft w:val="0"/>
                                          <w:marRight w:val="0"/>
                                          <w:marTop w:val="0"/>
                                          <w:marBottom w:val="0"/>
                                          <w:divBdr>
                                            <w:top w:val="none" w:sz="0" w:space="0" w:color="auto"/>
                                            <w:left w:val="none" w:sz="0" w:space="0" w:color="auto"/>
                                            <w:bottom w:val="none" w:sz="0" w:space="0" w:color="auto"/>
                                            <w:right w:val="none" w:sz="0" w:space="0" w:color="auto"/>
                                          </w:divBdr>
                                          <w:divsChild>
                                            <w:div w:id="41945615">
                                              <w:marLeft w:val="0"/>
                                              <w:marRight w:val="0"/>
                                              <w:marTop w:val="0"/>
                                              <w:marBottom w:val="0"/>
                                              <w:divBdr>
                                                <w:top w:val="none" w:sz="0" w:space="0" w:color="auto"/>
                                                <w:left w:val="none" w:sz="0" w:space="0" w:color="auto"/>
                                                <w:bottom w:val="none" w:sz="0" w:space="0" w:color="auto"/>
                                                <w:right w:val="none" w:sz="0" w:space="0" w:color="auto"/>
                                              </w:divBdr>
                                              <w:divsChild>
                                                <w:div w:id="16776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 2</dc:creator>
  <cp:keywords/>
  <dc:description/>
  <cp:lastModifiedBy>Frontdesk 2</cp:lastModifiedBy>
  <cp:revision>1</cp:revision>
  <dcterms:created xsi:type="dcterms:W3CDTF">2019-10-23T21:38:00Z</dcterms:created>
  <dcterms:modified xsi:type="dcterms:W3CDTF">2019-10-23T21:40:00Z</dcterms:modified>
</cp:coreProperties>
</file>